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06245E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7030A" w:rsidRPr="00B7030A" w:rsidRDefault="00B7030A" w:rsidP="00B7030A">
      <w:pPr>
        <w:tabs>
          <w:tab w:val="left" w:pos="142"/>
        </w:tabs>
      </w:pPr>
      <w:r w:rsidRPr="00B7030A">
        <w:t>«</w:t>
      </w:r>
      <w:r w:rsidR="0006245E">
        <w:t>24</w:t>
      </w:r>
      <w:r w:rsidR="00645C58">
        <w:t xml:space="preserve">» </w:t>
      </w:r>
      <w:r w:rsidR="0006245E">
        <w:rPr>
          <w:lang w:val="be-BY"/>
        </w:rPr>
        <w:t>гинуар</w:t>
      </w:r>
      <w:r w:rsidR="0006245E">
        <w:t xml:space="preserve">  2022</w:t>
      </w:r>
      <w:r w:rsidRPr="00B7030A">
        <w:t xml:space="preserve"> й</w:t>
      </w:r>
      <w:r w:rsidRPr="00B7030A">
        <w:rPr>
          <w:b/>
        </w:rPr>
        <w:t xml:space="preserve">.                       </w:t>
      </w:r>
      <w:r w:rsidR="00645C58">
        <w:rPr>
          <w:b/>
        </w:rPr>
        <w:t xml:space="preserve">      </w:t>
      </w:r>
      <w:r w:rsidRPr="00B7030A">
        <w:rPr>
          <w:b/>
        </w:rPr>
        <w:t xml:space="preserve">        № </w:t>
      </w:r>
      <w:r w:rsidR="00E14245">
        <w:rPr>
          <w:b/>
        </w:rPr>
        <w:t>7</w:t>
      </w:r>
      <w:r w:rsidR="00E14245">
        <w:t xml:space="preserve">                   </w:t>
      </w:r>
      <w:r w:rsidRPr="00B7030A">
        <w:t xml:space="preserve"> </w:t>
      </w:r>
      <w:r>
        <w:t xml:space="preserve">                  </w:t>
      </w:r>
      <w:r w:rsidR="0006245E">
        <w:t>«24</w:t>
      </w:r>
      <w:r w:rsidR="00E14245">
        <w:t xml:space="preserve">» </w:t>
      </w:r>
      <w:r w:rsidR="0006245E">
        <w:t>января  2022</w:t>
      </w:r>
      <w:r w:rsidRPr="00B7030A">
        <w:t xml:space="preserve"> г.</w:t>
      </w:r>
    </w:p>
    <w:p w:rsidR="00B7030A" w:rsidRPr="00F17796" w:rsidRDefault="00B7030A" w:rsidP="00B7030A">
      <w:pPr>
        <w:contextualSpacing/>
        <w:jc w:val="center"/>
        <w:rPr>
          <w:sz w:val="28"/>
          <w:szCs w:val="28"/>
        </w:rPr>
      </w:pPr>
    </w:p>
    <w:p w:rsidR="00B7030A" w:rsidRPr="00143CC2" w:rsidRDefault="00B7030A" w:rsidP="00B7030A">
      <w:pPr>
        <w:pStyle w:val="20"/>
        <w:shd w:val="clear" w:color="auto" w:fill="auto"/>
        <w:spacing w:after="248"/>
        <w:ind w:right="60" w:firstLine="0"/>
        <w:rPr>
          <w:b/>
          <w:sz w:val="24"/>
          <w:szCs w:val="24"/>
        </w:rPr>
      </w:pPr>
      <w:r w:rsidRPr="00143CC2">
        <w:rPr>
          <w:b/>
          <w:color w:val="000000"/>
          <w:sz w:val="24"/>
          <w:szCs w:val="24"/>
        </w:rPr>
        <w:t>О проведении профилак</w:t>
      </w:r>
      <w:r w:rsidR="0006245E">
        <w:rPr>
          <w:b/>
          <w:color w:val="000000"/>
          <w:sz w:val="24"/>
          <w:szCs w:val="24"/>
        </w:rPr>
        <w:t>тической операции «Жилище - 2022</w:t>
      </w:r>
      <w:r w:rsidRPr="00143CC2">
        <w:rPr>
          <w:b/>
          <w:color w:val="000000"/>
          <w:sz w:val="24"/>
          <w:szCs w:val="24"/>
        </w:rPr>
        <w:t>»</w:t>
      </w:r>
      <w:r w:rsidRPr="00143CC2">
        <w:rPr>
          <w:b/>
          <w:color w:val="000000"/>
          <w:sz w:val="24"/>
          <w:szCs w:val="24"/>
        </w:rPr>
        <w:br/>
        <w:t>в сельском поселении Тактагуловский сельсовет муниципального района Бакалинский район Республики Башкортостан</w:t>
      </w:r>
    </w:p>
    <w:p w:rsidR="00B7030A" w:rsidRPr="00143CC2" w:rsidRDefault="00B7030A" w:rsidP="00B7030A">
      <w:pPr>
        <w:pStyle w:val="20"/>
        <w:shd w:val="clear" w:color="auto" w:fill="auto"/>
        <w:spacing w:after="0" w:line="240" w:lineRule="auto"/>
        <w:ind w:firstLine="800"/>
        <w:jc w:val="both"/>
        <w:rPr>
          <w:color w:val="000000"/>
          <w:sz w:val="24"/>
          <w:szCs w:val="24"/>
        </w:rPr>
      </w:pPr>
      <w:r w:rsidRPr="00143CC2">
        <w:rPr>
          <w:color w:val="000000"/>
          <w:sz w:val="24"/>
          <w:szCs w:val="24"/>
        </w:rPr>
        <w:t xml:space="preserve">Руководствуясь Федеральным законом «О пожарной безопасности», Постановлением Правительства Российской Федерации от 12 апреля 2012 года № 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 и в целях усиления деятельности администрации сельского поселения, учреждений, организаций и предприятий по предупреждению пожаров, гибели и травматизма людей на пожарах, руководствуясь действующим законодательством, </w:t>
      </w:r>
      <w:r w:rsidRPr="00143CC2">
        <w:rPr>
          <w:sz w:val="24"/>
          <w:szCs w:val="24"/>
        </w:rPr>
        <w:t>администрация сельского поселения Тактагуловский сельсовет муниципального района Бакалинский район Республики Башкортостан</w:t>
      </w:r>
    </w:p>
    <w:p w:rsidR="00B7030A" w:rsidRPr="00143CC2" w:rsidRDefault="00B7030A" w:rsidP="00B7030A">
      <w:pPr>
        <w:pStyle w:val="20"/>
        <w:shd w:val="clear" w:color="auto" w:fill="auto"/>
        <w:spacing w:after="0" w:line="240" w:lineRule="auto"/>
        <w:ind w:firstLine="800"/>
        <w:jc w:val="both"/>
        <w:rPr>
          <w:b/>
          <w:sz w:val="24"/>
          <w:szCs w:val="24"/>
        </w:rPr>
      </w:pPr>
      <w:r w:rsidRPr="00143CC2">
        <w:rPr>
          <w:b/>
          <w:color w:val="000000"/>
          <w:sz w:val="24"/>
          <w:szCs w:val="24"/>
        </w:rPr>
        <w:t>ПОСТАНОВЛЯЕТ:</w:t>
      </w:r>
    </w:p>
    <w:p w:rsidR="00B7030A" w:rsidRPr="00143CC2" w:rsidRDefault="00B7030A" w:rsidP="00B7030A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143CC2">
        <w:rPr>
          <w:sz w:val="24"/>
          <w:szCs w:val="24"/>
        </w:rPr>
        <w:t xml:space="preserve">1. </w:t>
      </w:r>
      <w:r w:rsidRPr="00143CC2">
        <w:rPr>
          <w:color w:val="000000"/>
          <w:sz w:val="24"/>
          <w:szCs w:val="24"/>
        </w:rPr>
        <w:t xml:space="preserve">Объявить и провести на территории </w:t>
      </w:r>
      <w:r w:rsidR="0006245E">
        <w:rPr>
          <w:color w:val="000000"/>
          <w:sz w:val="24"/>
          <w:szCs w:val="24"/>
        </w:rPr>
        <w:t>сельского поселения в период с 24</w:t>
      </w:r>
      <w:r w:rsidRPr="00143CC2">
        <w:rPr>
          <w:color w:val="000000"/>
          <w:sz w:val="24"/>
          <w:szCs w:val="24"/>
        </w:rPr>
        <w:t xml:space="preserve"> </w:t>
      </w:r>
      <w:r w:rsidR="0006245E">
        <w:rPr>
          <w:color w:val="000000"/>
          <w:sz w:val="24"/>
          <w:szCs w:val="24"/>
        </w:rPr>
        <w:t>января 2022</w:t>
      </w:r>
      <w:r w:rsidRPr="00143CC2">
        <w:rPr>
          <w:color w:val="000000"/>
          <w:sz w:val="24"/>
          <w:szCs w:val="24"/>
        </w:rPr>
        <w:t xml:space="preserve"> года по 10 января 202</w:t>
      </w:r>
      <w:r w:rsidR="0006245E">
        <w:rPr>
          <w:color w:val="000000"/>
          <w:sz w:val="24"/>
          <w:szCs w:val="24"/>
        </w:rPr>
        <w:t>3</w:t>
      </w:r>
      <w:r w:rsidRPr="00143CC2">
        <w:rPr>
          <w:color w:val="000000"/>
          <w:sz w:val="24"/>
          <w:szCs w:val="24"/>
        </w:rPr>
        <w:t xml:space="preserve"> года профилактическую операцию «Жилище - 202</w:t>
      </w:r>
      <w:r w:rsidR="0006245E">
        <w:rPr>
          <w:color w:val="000000"/>
          <w:sz w:val="24"/>
          <w:szCs w:val="24"/>
        </w:rPr>
        <w:t>2</w:t>
      </w:r>
      <w:r w:rsidRPr="00143CC2">
        <w:rPr>
          <w:color w:val="000000"/>
          <w:sz w:val="24"/>
          <w:szCs w:val="24"/>
        </w:rPr>
        <w:t>»</w:t>
      </w:r>
      <w:r w:rsidRPr="00143CC2">
        <w:rPr>
          <w:sz w:val="24"/>
          <w:szCs w:val="24"/>
        </w:rPr>
        <w:t>, направленную на противопожарную пропаганду и обучение населения мерам пожарной безопасности, привитие населению культуры безопасности, в частности соблюдение требований пожарной безопасности в быту, принятие мер по устранению нарушений требований пожарной безопасности, в соответствии с действующим законодательством.</w:t>
      </w:r>
    </w:p>
    <w:p w:rsidR="00B7030A" w:rsidRPr="00143CC2" w:rsidRDefault="00B7030A" w:rsidP="00B7030A">
      <w:pPr>
        <w:ind w:firstLine="708"/>
        <w:jc w:val="both"/>
      </w:pPr>
      <w:r w:rsidRPr="00143CC2">
        <w:t>2. Утвердить соответствующий План организационно-практических мероприятий согласно приложению № 1.</w:t>
      </w:r>
    </w:p>
    <w:p w:rsidR="00B7030A" w:rsidRPr="00143CC2" w:rsidRDefault="00B7030A" w:rsidP="00B7030A">
      <w:pPr>
        <w:ind w:firstLine="708"/>
        <w:jc w:val="both"/>
      </w:pPr>
      <w:r w:rsidRPr="00143CC2">
        <w:t xml:space="preserve">3. </w:t>
      </w:r>
      <w:r w:rsidRPr="00143CC2">
        <w:rPr>
          <w:color w:val="000000"/>
        </w:rPr>
        <w:t>Особое внимание обратить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об устранении нарушений, а также ознакомлением под роспись с мерами пожарной безопасности.</w:t>
      </w:r>
    </w:p>
    <w:p w:rsidR="00B7030A" w:rsidRPr="00143CC2" w:rsidRDefault="00B7030A" w:rsidP="00B7030A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143CC2">
        <w:rPr>
          <w:sz w:val="24"/>
          <w:szCs w:val="24"/>
        </w:rPr>
        <w:t>4. Для обобщения результатов работы пожарно-профилактических групп, сведения о проводимых пожарно-профилактических мероприятиях  направлять в установленные сроки в Единую дежурно-диспетчерскую службу муниципального района.</w:t>
      </w:r>
    </w:p>
    <w:p w:rsidR="00B7030A" w:rsidRPr="00143CC2" w:rsidRDefault="00B7030A" w:rsidP="00B7030A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143CC2">
        <w:rPr>
          <w:sz w:val="24"/>
          <w:szCs w:val="24"/>
        </w:rPr>
        <w:t xml:space="preserve">5. В целях оценки работы, определения приоритетных направлений работы и выдачи рекомендаций, результаты работы всех профилактических групп ежеквартально рассматривать на заседании комиссии по чрезвычайным ситуациям и обеспечению пожарной безопасности сельского поселения. </w:t>
      </w:r>
    </w:p>
    <w:p w:rsidR="00B7030A" w:rsidRPr="00143CC2" w:rsidRDefault="00B7030A" w:rsidP="00B7030A">
      <w:pPr>
        <w:pStyle w:val="20"/>
        <w:shd w:val="clear" w:color="auto" w:fill="auto"/>
        <w:spacing w:after="280" w:line="240" w:lineRule="auto"/>
        <w:ind w:firstLine="740"/>
        <w:jc w:val="both"/>
        <w:rPr>
          <w:sz w:val="24"/>
          <w:szCs w:val="24"/>
        </w:rPr>
      </w:pPr>
      <w:r w:rsidRPr="00143CC2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B7030A" w:rsidRPr="00143CC2" w:rsidRDefault="0006245E" w:rsidP="00B7030A">
      <w:r>
        <w:t>И.о. главы</w:t>
      </w:r>
      <w:r w:rsidR="00B7030A" w:rsidRPr="00143CC2">
        <w:t xml:space="preserve"> Администрации</w:t>
      </w:r>
    </w:p>
    <w:p w:rsidR="00B7030A" w:rsidRPr="00143CC2" w:rsidRDefault="00B7030A" w:rsidP="00B7030A">
      <w:r w:rsidRPr="00143CC2">
        <w:t>сельского поселения Тактагуловский</w:t>
      </w:r>
    </w:p>
    <w:p w:rsidR="00B7030A" w:rsidRPr="00143CC2" w:rsidRDefault="00B7030A" w:rsidP="00B7030A">
      <w:r w:rsidRPr="00143CC2">
        <w:t xml:space="preserve">сельсовет муниципального района </w:t>
      </w:r>
    </w:p>
    <w:p w:rsidR="00B7030A" w:rsidRPr="00143CC2" w:rsidRDefault="00B7030A" w:rsidP="00B7030A">
      <w:pPr>
        <w:jc w:val="both"/>
      </w:pPr>
      <w:r w:rsidRPr="00143CC2">
        <w:t>Бакалинский район</w:t>
      </w:r>
    </w:p>
    <w:p w:rsidR="00B7030A" w:rsidRPr="00143CC2" w:rsidRDefault="00B7030A" w:rsidP="00B7030A">
      <w:pPr>
        <w:rPr>
          <w:rFonts w:eastAsiaTheme="minorEastAsia" w:cstheme="minorBidi"/>
        </w:rPr>
      </w:pPr>
      <w:r w:rsidRPr="00143CC2">
        <w:t xml:space="preserve">Республики Башкортостан                                                          </w:t>
      </w:r>
      <w:r>
        <w:t xml:space="preserve">                  </w:t>
      </w:r>
      <w:r w:rsidRPr="00143CC2">
        <w:t xml:space="preserve">   </w:t>
      </w:r>
      <w:r w:rsidR="0006245E">
        <w:t>А.М. Кадыров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06245E">
        <w:rPr>
          <w:sz w:val="23"/>
          <w:szCs w:val="23"/>
        </w:rPr>
        <w:t>24» января 2022</w:t>
      </w:r>
      <w:r w:rsidR="00645C58">
        <w:rPr>
          <w:sz w:val="23"/>
          <w:szCs w:val="23"/>
        </w:rPr>
        <w:t xml:space="preserve"> года № </w:t>
      </w:r>
      <w:r w:rsidR="0006245E">
        <w:rPr>
          <w:sz w:val="23"/>
          <w:szCs w:val="23"/>
        </w:rPr>
        <w:t>7</w:t>
      </w:r>
    </w:p>
    <w:p w:rsidR="00B7030A" w:rsidRDefault="00B7030A" w:rsidP="00B7030A">
      <w:pPr>
        <w:pStyle w:val="Default"/>
        <w:jc w:val="center"/>
        <w:rPr>
          <w:b/>
          <w:bCs/>
          <w:sz w:val="28"/>
          <w:szCs w:val="28"/>
        </w:rPr>
      </w:pPr>
    </w:p>
    <w:p w:rsidR="00B7030A" w:rsidRDefault="00B7030A" w:rsidP="00B703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7030A" w:rsidRDefault="00B7030A" w:rsidP="00B703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операции «</w:t>
      </w:r>
      <w:r w:rsidR="0006245E">
        <w:rPr>
          <w:b/>
          <w:bCs/>
          <w:sz w:val="28"/>
          <w:szCs w:val="28"/>
        </w:rPr>
        <w:t>Жилище-2022</w:t>
      </w:r>
      <w:r>
        <w:rPr>
          <w:b/>
          <w:bCs/>
          <w:sz w:val="28"/>
          <w:szCs w:val="28"/>
        </w:rPr>
        <w:t>» на территории сельского поселения  Тактагуловский сельсовет муниципального района Бакалинский район Республики Башкортостан</w:t>
      </w:r>
    </w:p>
    <w:p w:rsidR="00B7030A" w:rsidRDefault="00B7030A" w:rsidP="00B7030A">
      <w:pPr>
        <w:pStyle w:val="Default"/>
        <w:rPr>
          <w:b/>
          <w:bCs/>
          <w:sz w:val="28"/>
          <w:szCs w:val="28"/>
        </w:rPr>
      </w:pPr>
    </w:p>
    <w:p w:rsidR="00B7030A" w:rsidRDefault="00B7030A" w:rsidP="00B7030A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559"/>
        <w:gridCol w:w="1984"/>
      </w:tblGrid>
      <w:tr w:rsidR="00B7030A" w:rsidRPr="00B27142" w:rsidTr="007C0570">
        <w:trPr>
          <w:trHeight w:val="245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rPr>
                <w:b/>
                <w:bCs/>
              </w:rPr>
              <w:t xml:space="preserve">№ </w:t>
            </w:r>
          </w:p>
          <w:p w:rsidR="00B7030A" w:rsidRPr="00B27142" w:rsidRDefault="00B7030A" w:rsidP="007C0570">
            <w:pPr>
              <w:pStyle w:val="Default"/>
            </w:pPr>
            <w:r w:rsidRPr="00B27142">
              <w:rPr>
                <w:b/>
                <w:bCs/>
              </w:rPr>
              <w:t xml:space="preserve">п/п 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</w:pPr>
            <w:r w:rsidRPr="00B27142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 w:rsidRPr="00B27142">
              <w:rPr>
                <w:b/>
                <w:bCs/>
              </w:rPr>
              <w:t xml:space="preserve">Сроки </w:t>
            </w:r>
          </w:p>
          <w:p w:rsidR="00B7030A" w:rsidRPr="00B27142" w:rsidRDefault="00B7030A" w:rsidP="007C0570">
            <w:pPr>
              <w:pStyle w:val="Default"/>
            </w:pPr>
            <w:r w:rsidRPr="00B27142">
              <w:rPr>
                <w:b/>
                <w:bCs/>
              </w:rPr>
              <w:t xml:space="preserve">исполнения 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 w:rsidRPr="00B27142">
              <w:rPr>
                <w:b/>
                <w:bCs/>
              </w:rPr>
              <w:t xml:space="preserve">Исполнители </w:t>
            </w:r>
          </w:p>
        </w:tc>
      </w:tr>
      <w:tr w:rsidR="00B7030A" w:rsidRPr="00B27142" w:rsidTr="007C0570">
        <w:trPr>
          <w:trHeight w:val="1351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1. 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 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постоянно 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СП, ДНД, ДПД</w:t>
            </w:r>
          </w:p>
        </w:tc>
      </w:tr>
      <w:tr w:rsidR="00B7030A" w:rsidRPr="00B27142" w:rsidTr="007C0570">
        <w:trPr>
          <w:trHeight w:val="528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2 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Взять на контроль соблюдение запрета на разведение костров, сжигание мусора 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>
              <w:t>Май</w:t>
            </w:r>
            <w:r w:rsidRPr="00B27142">
              <w:t xml:space="preserve"> - октябрь 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СП, ДНД, ДПД</w:t>
            </w:r>
          </w:p>
        </w:tc>
      </w:tr>
      <w:tr w:rsidR="00B7030A" w:rsidRPr="00B27142" w:rsidTr="007C0570">
        <w:trPr>
          <w:trHeight w:val="523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3 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Организовать проведение сходов граждан в населённых пунктах и в местах массового пребывания людей, вывесить памятки, листовки на стендах по соблюдению мер пожарной безопасности 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В течение всего периода </w:t>
            </w:r>
          </w:p>
          <w:p w:rsidR="00B7030A" w:rsidRPr="00B27142" w:rsidRDefault="00B7030A" w:rsidP="007C0570">
            <w:pPr>
              <w:pStyle w:val="Default"/>
            </w:pPr>
            <w:r w:rsidRPr="00B27142">
              <w:t xml:space="preserve">операции 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</w:t>
            </w:r>
          </w:p>
        </w:tc>
      </w:tr>
      <w:tr w:rsidR="00B7030A" w:rsidRPr="00B27142" w:rsidTr="007C0570">
        <w:trPr>
          <w:trHeight w:val="661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>4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</w:pPr>
            <w:r w:rsidRPr="00B27142">
              <w:t>Проведение работы с населением по созданию запасов воды и подручного противопожарного инвентаря (топор, лопата, ведро, песок, 200 литровая  емкость с водой) в каждом домовладении в целях пожаротушения в пожароопасный период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 w:rsidRPr="00B27142">
              <w:t xml:space="preserve">В течение всего периода </w:t>
            </w:r>
          </w:p>
          <w:p w:rsidR="00B7030A" w:rsidRPr="00B27142" w:rsidRDefault="00B7030A" w:rsidP="007C0570">
            <w:pPr>
              <w:pStyle w:val="Default"/>
            </w:pPr>
            <w:r w:rsidRPr="00B27142">
              <w:t>операции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</w:t>
            </w:r>
          </w:p>
        </w:tc>
      </w:tr>
      <w:tr w:rsidR="00B7030A" w:rsidRPr="00B27142" w:rsidTr="007C0570">
        <w:trPr>
          <w:trHeight w:val="661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>5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  <w:rPr>
                <w:color w:val="auto"/>
              </w:rPr>
            </w:pPr>
            <w:r w:rsidRPr="00B27142">
              <w:rPr>
                <w:color w:val="auto"/>
              </w:rPr>
              <w:t>Установка автономных пожарных извещателей в местах проживания семей социального риска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</w:t>
            </w:r>
          </w:p>
        </w:tc>
      </w:tr>
      <w:tr w:rsidR="00B7030A" w:rsidRPr="00B27142" w:rsidTr="007C0570">
        <w:trPr>
          <w:trHeight w:val="661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>6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  <w:rPr>
                <w:color w:val="auto"/>
              </w:rPr>
            </w:pPr>
            <w:r>
              <w:t>В зимний период организовать очистку дорог, подъездов к зданиям и водоисточникам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</w:t>
            </w:r>
          </w:p>
        </w:tc>
      </w:tr>
      <w:tr w:rsidR="00B7030A" w:rsidRPr="00B27142" w:rsidTr="007C0570">
        <w:trPr>
          <w:trHeight w:val="661"/>
        </w:trPr>
        <w:tc>
          <w:tcPr>
            <w:tcW w:w="534" w:type="dxa"/>
          </w:tcPr>
          <w:p w:rsidR="00B7030A" w:rsidRPr="00B27142" w:rsidRDefault="00B7030A" w:rsidP="007C0570">
            <w:pPr>
              <w:pStyle w:val="Default"/>
            </w:pPr>
            <w:r w:rsidRPr="00B27142">
              <w:t>7</w:t>
            </w:r>
          </w:p>
        </w:tc>
        <w:tc>
          <w:tcPr>
            <w:tcW w:w="5103" w:type="dxa"/>
          </w:tcPr>
          <w:p w:rsidR="00B7030A" w:rsidRPr="00B27142" w:rsidRDefault="00B7030A" w:rsidP="007C0570">
            <w:pPr>
              <w:pStyle w:val="Default"/>
              <w:rPr>
                <w:color w:val="auto"/>
                <w:shd w:val="clear" w:color="auto" w:fill="F5F5F5"/>
              </w:rPr>
            </w:pPr>
            <w:r w:rsidRPr="00B27142">
              <w:rPr>
                <w:color w:val="auto"/>
                <w:shd w:val="clear" w:color="auto" w:fill="F5F5F5"/>
              </w:rPr>
              <w:t>Уделить внимание состоянию чердачных, подвальных помещений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559" w:type="dxa"/>
          </w:tcPr>
          <w:p w:rsidR="00B7030A" w:rsidRPr="00B27142" w:rsidRDefault="00B7030A" w:rsidP="007C0570">
            <w:pPr>
              <w:pStyle w:val="Default"/>
            </w:pPr>
            <w:r>
              <w:t>постоянно</w:t>
            </w:r>
          </w:p>
        </w:tc>
        <w:tc>
          <w:tcPr>
            <w:tcW w:w="1984" w:type="dxa"/>
          </w:tcPr>
          <w:p w:rsidR="00B7030A" w:rsidRPr="00B27142" w:rsidRDefault="00B7030A" w:rsidP="007C0570">
            <w:pPr>
              <w:pStyle w:val="Default"/>
            </w:pPr>
            <w:r>
              <w:t>Администрация СП, ДНД, ДПД</w:t>
            </w:r>
          </w:p>
        </w:tc>
      </w:tr>
    </w:tbl>
    <w:p w:rsidR="00B7030A" w:rsidRPr="00E20471" w:rsidRDefault="00B7030A" w:rsidP="00B7030A">
      <w:pPr>
        <w:rPr>
          <w:sz w:val="28"/>
          <w:szCs w:val="28"/>
        </w:rPr>
      </w:pPr>
    </w:p>
    <w:p w:rsidR="00F5645E" w:rsidRDefault="00F5645E" w:rsidP="00B77330">
      <w:pPr>
        <w:jc w:val="center"/>
        <w:rPr>
          <w:sz w:val="28"/>
          <w:szCs w:val="28"/>
        </w:rPr>
      </w:pPr>
    </w:p>
    <w:sectPr w:rsidR="00F5645E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0D" w:rsidRDefault="00B1000D" w:rsidP="0012321A">
      <w:r>
        <w:separator/>
      </w:r>
    </w:p>
  </w:endnote>
  <w:endnote w:type="continuationSeparator" w:id="1">
    <w:p w:rsidR="00B1000D" w:rsidRDefault="00B1000D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0D" w:rsidRDefault="00B1000D" w:rsidP="0012321A">
      <w:r>
        <w:separator/>
      </w:r>
    </w:p>
  </w:footnote>
  <w:footnote w:type="continuationSeparator" w:id="1">
    <w:p w:rsidR="00B1000D" w:rsidRDefault="00B1000D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6245E"/>
    <w:rsid w:val="0009112A"/>
    <w:rsid w:val="000E2793"/>
    <w:rsid w:val="000E441F"/>
    <w:rsid w:val="000F1F0D"/>
    <w:rsid w:val="000F4EA1"/>
    <w:rsid w:val="0012321A"/>
    <w:rsid w:val="00137551"/>
    <w:rsid w:val="001456CC"/>
    <w:rsid w:val="00152C5D"/>
    <w:rsid w:val="00174544"/>
    <w:rsid w:val="001A1AA4"/>
    <w:rsid w:val="00274B6D"/>
    <w:rsid w:val="00275932"/>
    <w:rsid w:val="00280B73"/>
    <w:rsid w:val="002A3F6A"/>
    <w:rsid w:val="002E5287"/>
    <w:rsid w:val="00377690"/>
    <w:rsid w:val="0040334D"/>
    <w:rsid w:val="004167D6"/>
    <w:rsid w:val="0047796A"/>
    <w:rsid w:val="004945A4"/>
    <w:rsid w:val="004C0626"/>
    <w:rsid w:val="004C465C"/>
    <w:rsid w:val="004D5629"/>
    <w:rsid w:val="00566DAD"/>
    <w:rsid w:val="005D1792"/>
    <w:rsid w:val="00645C58"/>
    <w:rsid w:val="006B2DBB"/>
    <w:rsid w:val="007E5B08"/>
    <w:rsid w:val="00892341"/>
    <w:rsid w:val="008A585F"/>
    <w:rsid w:val="008F1D8F"/>
    <w:rsid w:val="008F31E6"/>
    <w:rsid w:val="008F6010"/>
    <w:rsid w:val="009052EA"/>
    <w:rsid w:val="00910BC4"/>
    <w:rsid w:val="0094295E"/>
    <w:rsid w:val="00944CBB"/>
    <w:rsid w:val="00945ACB"/>
    <w:rsid w:val="00967061"/>
    <w:rsid w:val="0099619F"/>
    <w:rsid w:val="009A39DB"/>
    <w:rsid w:val="00A3617E"/>
    <w:rsid w:val="00A64326"/>
    <w:rsid w:val="00A93EAC"/>
    <w:rsid w:val="00A947CC"/>
    <w:rsid w:val="00A95237"/>
    <w:rsid w:val="00AB178E"/>
    <w:rsid w:val="00B1000D"/>
    <w:rsid w:val="00B2279A"/>
    <w:rsid w:val="00B251CE"/>
    <w:rsid w:val="00B3248E"/>
    <w:rsid w:val="00B7030A"/>
    <w:rsid w:val="00B76C33"/>
    <w:rsid w:val="00B77330"/>
    <w:rsid w:val="00B923CD"/>
    <w:rsid w:val="00BD5DC7"/>
    <w:rsid w:val="00C50CE1"/>
    <w:rsid w:val="00C640E5"/>
    <w:rsid w:val="00C738E8"/>
    <w:rsid w:val="00CA0FFD"/>
    <w:rsid w:val="00CC7664"/>
    <w:rsid w:val="00D133D9"/>
    <w:rsid w:val="00DB41D2"/>
    <w:rsid w:val="00E13765"/>
    <w:rsid w:val="00E14245"/>
    <w:rsid w:val="00E50F4E"/>
    <w:rsid w:val="00E63152"/>
    <w:rsid w:val="00E71127"/>
    <w:rsid w:val="00EB266E"/>
    <w:rsid w:val="00EE598B"/>
    <w:rsid w:val="00F00BB0"/>
    <w:rsid w:val="00F4314A"/>
    <w:rsid w:val="00F5645E"/>
    <w:rsid w:val="00F808D4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  <w:style w:type="character" w:customStyle="1" w:styleId="2">
    <w:name w:val="Основной текст (2)_"/>
    <w:link w:val="20"/>
    <w:locked/>
    <w:rsid w:val="00B70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30A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B703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2020-05-18T07:28:00Z</cp:lastPrinted>
  <dcterms:created xsi:type="dcterms:W3CDTF">2022-01-31T10:52:00Z</dcterms:created>
  <dcterms:modified xsi:type="dcterms:W3CDTF">2022-01-31T10:52:00Z</dcterms:modified>
</cp:coreProperties>
</file>