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1057" w:type="dxa"/>
        <w:tblInd w:w="-1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528"/>
      </w:tblGrid>
      <w:tr w:rsidR="00112371" w:rsidTr="00112371">
        <w:trPr>
          <w:trHeight w:val="15591"/>
        </w:trPr>
        <w:tc>
          <w:tcPr>
            <w:tcW w:w="5529" w:type="dxa"/>
            <w:tcBorders>
              <w:right w:val="single" w:sz="4" w:space="0" w:color="auto"/>
            </w:tcBorders>
          </w:tcPr>
          <w:p w:rsidR="008167E2" w:rsidRDefault="00112371" w:rsidP="008167E2">
            <w:pPr>
              <w:jc w:val="center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112371">
              <w:rPr>
                <w:rFonts w:ascii="Times New Roman" w:hAnsi="Times New Roman" w:cs="Times New Roman"/>
                <w:b/>
                <w:noProof/>
                <w:color w:val="FFFFFF" w:themeColor="background1"/>
                <w:sz w:val="20"/>
                <w:szCs w:val="20"/>
                <w:lang w:eastAsia="ru-RU"/>
              </w:rPr>
              <w:drawing>
                <wp:inline distT="0" distB="0" distL="0" distR="0">
                  <wp:extent cx="1647825" cy="1647825"/>
                  <wp:effectExtent l="0" t="0" r="9525" b="9525"/>
                  <wp:docPr id="1" name="Рисунок 1" descr="C:\Users\1\Desktop\АС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АС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71" w:rsidRDefault="00112371" w:rsidP="00816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7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Адресная социальная помощь</w:t>
            </w:r>
          </w:p>
          <w:p w:rsidR="00112371" w:rsidRDefault="00112371" w:rsidP="00112371">
            <w:pPr>
              <w:ind w:left="33" w:right="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2371" w:rsidRPr="00112371" w:rsidRDefault="00112371" w:rsidP="00112371">
            <w:pPr>
              <w:ind w:left="33" w:right="36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Второй год действует программа для малоимущих граждан – адресная социальная по</w:t>
            </w:r>
            <w:bookmarkStart w:id="0" w:name="_GoBack"/>
            <w:bookmarkEnd w:id="0"/>
            <w:r w:rsidRPr="00112371">
              <w:rPr>
                <w:rFonts w:ascii="Times New Roman" w:hAnsi="Times New Roman" w:cs="Times New Roman"/>
                <w:sz w:val="20"/>
                <w:szCs w:val="20"/>
              </w:rPr>
              <w:t xml:space="preserve">мощь на основании социального контракта – АСПК. Мы реализуем эту программу по двум направлениям – поиск работы и </w:t>
            </w:r>
            <w:proofErr w:type="spellStart"/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самозанятость</w:t>
            </w:r>
            <w:proofErr w:type="spellEnd"/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.  По направлению поиск работы, малоимущие граждане, состоящие у нас на учете, при трудоустройстве, самостоятельно или по нашему направлению плюс к заработной плате, которую выплачивает работодатель, от государства может получить еще 4 выплаты в размере прожиточного минимума (это около 10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. Первую выплату получит сразу после заключения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иального </w:t>
            </w:r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контракта, и еще 3 после трудоустройства в течение 3-х месяцев.</w:t>
            </w:r>
          </w:p>
          <w:p w:rsidR="00112371" w:rsidRPr="00112371" w:rsidRDefault="00112371" w:rsidP="00112371">
            <w:pPr>
              <w:ind w:left="33" w:right="36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371">
              <w:rPr>
                <w:rFonts w:ascii="Times New Roman" w:hAnsi="Times New Roman" w:cs="Times New Roman"/>
                <w:sz w:val="20"/>
                <w:szCs w:val="20"/>
              </w:rPr>
              <w:t xml:space="preserve">Второе направление АСПК – это содействие </w:t>
            </w:r>
            <w:proofErr w:type="spellStart"/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. Оно предполагает, что безработный гражданин, состоящий на учете в ЦЗН, относящийся к категории малоимущих граждан может получить на основании социального контракта 250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руб. на расходы, связанные с постановкой на учет в качестве ИП или налогоплательщика на профессиональный доход, закупку оборудования, оснащения рабочих мест, т.е. на открытие собственного дела. Что для этого нужно?  В первую очередь подготовить бизнес-план по разработанной форме, где нужно указать помимо прочих сведений о предстоящей деятельности, на какие именно цели будут израсходованы полученные от государства средства.</w:t>
            </w:r>
          </w:p>
          <w:p w:rsidR="00112371" w:rsidRPr="00112371" w:rsidRDefault="00112371" w:rsidP="00112371">
            <w:pPr>
              <w:ind w:left="33" w:right="36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АСПК по обоим направлениям предоставляется только малоимущим гражданам, т.е. нужно будет предоставить пакет документов для расчета среднедушевого дохода, он не должен превышать величину прожиточного минимума, установленного в РБ для соответствующих групп населения.</w:t>
            </w:r>
          </w:p>
          <w:p w:rsidR="00112371" w:rsidRPr="00112371" w:rsidRDefault="00112371" w:rsidP="00112371">
            <w:pPr>
              <w:ind w:left="33" w:right="36"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71">
              <w:rPr>
                <w:rFonts w:ascii="Times New Roman" w:hAnsi="Times New Roman" w:cs="Times New Roman"/>
                <w:b/>
                <w:sz w:val="20"/>
                <w:szCs w:val="20"/>
              </w:rPr>
              <w:t>Возмещение расходов на обустройство рабочего места для инвалидов</w:t>
            </w:r>
          </w:p>
          <w:p w:rsidR="00112371" w:rsidRPr="00112371" w:rsidRDefault="00112371" w:rsidP="00112371">
            <w:pPr>
              <w:ind w:left="33" w:right="36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371">
              <w:rPr>
                <w:rFonts w:ascii="Times New Roman" w:hAnsi="Times New Roman" w:cs="Times New Roman"/>
                <w:sz w:val="20"/>
                <w:szCs w:val="20"/>
              </w:rPr>
              <w:t xml:space="preserve">  В соответствии с заключенным договором со службой занятости, работодателю возмещаются расходы по созданию или обустройству рабочего места для инвалида 3 группы в размере 80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руб., 1 и 2 групп –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руб. Например</w:t>
            </w:r>
            <w:proofErr w:type="gramEnd"/>
            <w:r w:rsidRPr="00112371">
              <w:rPr>
                <w:rFonts w:ascii="Times New Roman" w:hAnsi="Times New Roman" w:cs="Times New Roman"/>
                <w:sz w:val="20"/>
                <w:szCs w:val="20"/>
              </w:rPr>
              <w:t xml:space="preserve">, в прошлом году ИП </w:t>
            </w:r>
            <w:proofErr w:type="spellStart"/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Булашова</w:t>
            </w:r>
            <w:proofErr w:type="spellEnd"/>
            <w:r w:rsidRPr="00112371">
              <w:rPr>
                <w:rFonts w:ascii="Times New Roman" w:hAnsi="Times New Roman" w:cs="Times New Roman"/>
                <w:sz w:val="20"/>
                <w:szCs w:val="20"/>
              </w:rPr>
              <w:t xml:space="preserve"> О.И. организовала рабочие места для двух инвалидов. Одного она приняла на должность охранника,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купив и установив систему видео</w:t>
            </w:r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наблюдения, второго – на должность инспектора отдела кадров, для его работы приобрела офисную мебель и компьютерную технику. Расходы на приобретение оборудования в размере 180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руб. возместило государство.</w:t>
            </w:r>
          </w:p>
          <w:p w:rsidR="00112371" w:rsidRPr="00112371" w:rsidRDefault="00112371" w:rsidP="00112371">
            <w:pPr>
              <w:ind w:left="33" w:right="36"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71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 обучение</w:t>
            </w:r>
          </w:p>
          <w:p w:rsidR="00112371" w:rsidRPr="00112371" w:rsidRDefault="00112371" w:rsidP="00112371">
            <w:pPr>
              <w:ind w:left="33" w:right="36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Следующее направление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– это направление граждан для прохождения профессионального обучения или получения дополнительного образования. Оно проходит по разным направлениям для разных категорий граждан. Главное условие для самих граждан – это трудоустройство после завершения обучения или открытие собственного дела, поэтому при выборе специальности граждане должны выбирать наиболее востребованные на рынке труда профессии. Обучение бесплатное. В период обучения не прекращается выплата пособия по безработице.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112371" w:rsidRDefault="00112371" w:rsidP="00112371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71">
              <w:rPr>
                <w:rFonts w:ascii="Times New Roman" w:hAnsi="Times New Roman" w:cs="Times New Roman"/>
                <w:b/>
                <w:noProof/>
                <w:color w:val="FFFFFF" w:themeColor="background1"/>
                <w:sz w:val="20"/>
                <w:szCs w:val="20"/>
                <w:lang w:eastAsia="ru-RU"/>
              </w:rPr>
              <w:drawing>
                <wp:inline distT="0" distB="0" distL="0" distR="0" wp14:anchorId="3D3BD102" wp14:editId="3ACE052E">
                  <wp:extent cx="1647825" cy="1647825"/>
                  <wp:effectExtent l="0" t="0" r="9525" b="9525"/>
                  <wp:docPr id="2" name="Рисунок 2" descr="C:\Users\1\Desktop\АС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АС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71" w:rsidRDefault="00112371" w:rsidP="00112371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Адресная социальная помощь</w:t>
            </w:r>
          </w:p>
          <w:p w:rsidR="00112371" w:rsidRPr="00112371" w:rsidRDefault="00112371" w:rsidP="00112371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2371" w:rsidRPr="00112371" w:rsidRDefault="00112371" w:rsidP="00112371">
            <w:pPr>
              <w:ind w:left="33" w:right="34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371">
              <w:rPr>
                <w:rFonts w:ascii="Times New Roman" w:hAnsi="Times New Roman" w:cs="Times New Roman"/>
                <w:sz w:val="20"/>
                <w:szCs w:val="20"/>
              </w:rPr>
              <w:t xml:space="preserve">Второй год действует программа для малоимущих граждан – адресная социальная помощь на основании социального контракта – АСПК. Мы реализуем эту программу по двум направлениям – поиск работы и </w:t>
            </w:r>
            <w:proofErr w:type="spellStart"/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самозанятость</w:t>
            </w:r>
            <w:proofErr w:type="spellEnd"/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.  По направлению поиск работы, малоимущие граждане, состоящие у нас на учете, при трудоустройстве, самостоятельно или по нашему направлению плюс к заработной плате, которую выплачивает работодатель, от государства может получить еще 4 выплаты в размере прожиточного минимума (это около 10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). Первую выплату получит сразу после заключения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иального </w:t>
            </w:r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контракта, и еще 3 после трудоустройства в течение 3-х месяцев.</w:t>
            </w:r>
          </w:p>
          <w:p w:rsidR="00112371" w:rsidRPr="00112371" w:rsidRDefault="00112371" w:rsidP="00112371">
            <w:pPr>
              <w:ind w:left="33" w:right="34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371">
              <w:rPr>
                <w:rFonts w:ascii="Times New Roman" w:hAnsi="Times New Roman" w:cs="Times New Roman"/>
                <w:sz w:val="20"/>
                <w:szCs w:val="20"/>
              </w:rPr>
              <w:t xml:space="preserve">Второе направление АСПК – это содействие </w:t>
            </w:r>
            <w:proofErr w:type="spellStart"/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. Оно предполагает, что безработный гражданин, состоящий на учете в ЦЗН, относящийся к категории малоимущих граждан может получить на основании социального контракта 250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руб. на расходы, связанные с постановкой на учет в качестве ИП или налогоплательщика на профессиональный доход, закупку оборудования, оснащения рабочих мест, т.е. на открытие собственного дела. Что для этого нужно?  В первую очередь подготовить бизнес-план по разработанной форме, где нужно указать помимо прочих сведений о предстоящей деятельности, на какие именно цели будут израсходованы полученные от государства средства.</w:t>
            </w:r>
          </w:p>
          <w:p w:rsidR="00112371" w:rsidRPr="00112371" w:rsidRDefault="00112371" w:rsidP="00112371">
            <w:pPr>
              <w:ind w:left="33" w:right="34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АСПК по обоим направлениям предоставляется только малоимущим гражданам, т.е. нужно будет предоставить пакет документов для расчета среднедушевого дохода, он не должен превышать величину прожиточного минимума, установленного в РБ для соответствующих групп населения.</w:t>
            </w:r>
          </w:p>
          <w:p w:rsidR="00112371" w:rsidRPr="00112371" w:rsidRDefault="00112371" w:rsidP="00112371">
            <w:pPr>
              <w:ind w:left="33" w:right="34"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71">
              <w:rPr>
                <w:rFonts w:ascii="Times New Roman" w:hAnsi="Times New Roman" w:cs="Times New Roman"/>
                <w:b/>
                <w:sz w:val="20"/>
                <w:szCs w:val="20"/>
              </w:rPr>
              <w:t>Возмещение расходов на обустройство рабочего места для инвалидов</w:t>
            </w:r>
          </w:p>
          <w:p w:rsidR="00112371" w:rsidRPr="00112371" w:rsidRDefault="00112371" w:rsidP="00112371">
            <w:pPr>
              <w:ind w:left="33" w:right="34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371">
              <w:rPr>
                <w:rFonts w:ascii="Times New Roman" w:hAnsi="Times New Roman" w:cs="Times New Roman"/>
                <w:sz w:val="20"/>
                <w:szCs w:val="20"/>
              </w:rPr>
              <w:t xml:space="preserve">  В соответствии с заключенным договором со службой занятости, работодателю возмещаются расходы по созданию или обустройству рабочего места для инвалида 3 группы в размере 80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руб., 1 и 2 групп –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112371">
              <w:rPr>
                <w:rFonts w:ascii="Times New Roman" w:hAnsi="Times New Roman" w:cs="Times New Roman"/>
                <w:sz w:val="20"/>
                <w:szCs w:val="20"/>
              </w:rPr>
              <w:t xml:space="preserve">, в прошлом году ИП </w:t>
            </w:r>
            <w:proofErr w:type="spellStart"/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Булашова</w:t>
            </w:r>
            <w:proofErr w:type="spellEnd"/>
            <w:r w:rsidRPr="00112371">
              <w:rPr>
                <w:rFonts w:ascii="Times New Roman" w:hAnsi="Times New Roman" w:cs="Times New Roman"/>
                <w:sz w:val="20"/>
                <w:szCs w:val="20"/>
              </w:rPr>
              <w:t xml:space="preserve"> О.И. организовала рабочие места для двух инвалидов. Одного она приняла на должность охранника,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купив и установив систему видео</w:t>
            </w:r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наблюдения, второго – на должность инспектора отдела кадров, для его работы приобрела офисную мебель и компьютерную технику. Расходы на приобретение оборудования в размере 180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руб. возместило государство.</w:t>
            </w:r>
          </w:p>
          <w:p w:rsidR="00112371" w:rsidRPr="00112371" w:rsidRDefault="00112371" w:rsidP="00112371">
            <w:pPr>
              <w:ind w:left="33" w:right="34"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371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 обучение</w:t>
            </w:r>
          </w:p>
          <w:p w:rsidR="00112371" w:rsidRDefault="00112371" w:rsidP="00112371">
            <w:pPr>
              <w:ind w:left="33" w:right="34"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Следующее направление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71">
              <w:rPr>
                <w:rFonts w:ascii="Times New Roman" w:hAnsi="Times New Roman" w:cs="Times New Roman"/>
                <w:sz w:val="20"/>
                <w:szCs w:val="20"/>
              </w:rPr>
              <w:t>– это направление граждан для прохождения профессионального обучения или получения дополнительного образования. Оно проходит по разным направлениям для разных категорий граждан. Главное условие для самих граждан – это трудоустройство после завершения обучения или открытие собственного дела, поэтому при выборе специальности граждане должны выбирать наиболее востребованные на рынке труда профессии. Обучение бесплатное. В период обучения не прекращается выплата пособия по безработице.</w:t>
            </w:r>
          </w:p>
        </w:tc>
      </w:tr>
    </w:tbl>
    <w:p w:rsidR="004A056F" w:rsidRPr="002B2484" w:rsidRDefault="004A056F" w:rsidP="00523D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056F" w:rsidRPr="002B2484" w:rsidSect="008167E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2D"/>
    <w:rsid w:val="00112371"/>
    <w:rsid w:val="00157001"/>
    <w:rsid w:val="001D07E5"/>
    <w:rsid w:val="001E5CF3"/>
    <w:rsid w:val="002B2484"/>
    <w:rsid w:val="002B7004"/>
    <w:rsid w:val="002C38DA"/>
    <w:rsid w:val="004309AD"/>
    <w:rsid w:val="004A056F"/>
    <w:rsid w:val="00523D45"/>
    <w:rsid w:val="005A1894"/>
    <w:rsid w:val="00645671"/>
    <w:rsid w:val="006B74E7"/>
    <w:rsid w:val="00704A16"/>
    <w:rsid w:val="00810F77"/>
    <w:rsid w:val="008167E2"/>
    <w:rsid w:val="008F46BD"/>
    <w:rsid w:val="008F632D"/>
    <w:rsid w:val="00A14FAC"/>
    <w:rsid w:val="00B30568"/>
    <w:rsid w:val="00E31BDE"/>
    <w:rsid w:val="00ED54E7"/>
    <w:rsid w:val="00F0665B"/>
    <w:rsid w:val="00F43C6C"/>
    <w:rsid w:val="00F63991"/>
    <w:rsid w:val="00F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A73EF-AF8F-41DF-9CA8-DA175912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D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CEB8-0F62-4451-A6C1-BB6560F9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czn-oper1</dc:creator>
  <cp:keywords/>
  <dc:description/>
  <cp:lastModifiedBy>1</cp:lastModifiedBy>
  <cp:revision>2</cp:revision>
  <cp:lastPrinted>2022-02-16T03:47:00Z</cp:lastPrinted>
  <dcterms:created xsi:type="dcterms:W3CDTF">2022-02-16T10:19:00Z</dcterms:created>
  <dcterms:modified xsi:type="dcterms:W3CDTF">2022-02-16T10:19:00Z</dcterms:modified>
</cp:coreProperties>
</file>