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6D4BAC" w:rsidTr="001D5B67">
        <w:trPr>
          <w:jc w:val="center"/>
        </w:trPr>
        <w:tc>
          <w:tcPr>
            <w:tcW w:w="3792" w:type="dxa"/>
            <w:vAlign w:val="center"/>
          </w:tcPr>
          <w:p w:rsidR="008C5886" w:rsidRPr="00004F10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004F10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553705" w:rsidRPr="00553705" w:rsidTr="00CC4366">
        <w:tc>
          <w:tcPr>
            <w:tcW w:w="3049" w:type="dxa"/>
          </w:tcPr>
          <w:p w:rsidR="00553705" w:rsidRPr="00553705" w:rsidRDefault="00553705" w:rsidP="006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>«</w:t>
            </w:r>
            <w:r w:rsidR="006D4BAC">
              <w:rPr>
                <w:rFonts w:ascii="Times New Roman" w:hAnsi="Times New Roman"/>
                <w:sz w:val="24"/>
                <w:szCs w:val="24"/>
              </w:rPr>
              <w:t>27</w:t>
            </w:r>
            <w:r w:rsidRPr="00553705">
              <w:rPr>
                <w:rFonts w:ascii="Times New Roman" w:hAnsi="Times New Roman"/>
                <w:sz w:val="24"/>
                <w:szCs w:val="24"/>
              </w:rPr>
              <w:t>» июль 2021 й.</w:t>
            </w:r>
          </w:p>
        </w:tc>
        <w:tc>
          <w:tcPr>
            <w:tcW w:w="2729" w:type="dxa"/>
          </w:tcPr>
          <w:p w:rsidR="00553705" w:rsidRPr="00553705" w:rsidRDefault="00553705" w:rsidP="006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 xml:space="preserve">     № 2</w:t>
            </w:r>
            <w:r w:rsidR="006D4B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53705" w:rsidRPr="00553705" w:rsidRDefault="00553705" w:rsidP="006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05">
              <w:rPr>
                <w:rFonts w:ascii="Times New Roman" w:hAnsi="Times New Roman"/>
                <w:sz w:val="24"/>
                <w:szCs w:val="24"/>
              </w:rPr>
              <w:t xml:space="preserve">            «</w:t>
            </w:r>
            <w:r w:rsidR="006D4BAC">
              <w:rPr>
                <w:rFonts w:ascii="Times New Roman" w:hAnsi="Times New Roman"/>
                <w:sz w:val="24"/>
                <w:szCs w:val="24"/>
              </w:rPr>
              <w:t>27</w:t>
            </w:r>
            <w:r w:rsidRPr="00553705">
              <w:rPr>
                <w:rFonts w:ascii="Times New Roman" w:hAnsi="Times New Roman"/>
                <w:sz w:val="24"/>
                <w:szCs w:val="24"/>
              </w:rPr>
              <w:t>» июля 2021 г.</w:t>
            </w:r>
          </w:p>
        </w:tc>
      </w:tr>
    </w:tbl>
    <w:p w:rsidR="00553705" w:rsidRPr="00994FA1" w:rsidRDefault="00553705" w:rsidP="00553705">
      <w:pPr>
        <w:jc w:val="both"/>
        <w:rPr>
          <w:rFonts w:ascii="Times New Roman" w:hAnsi="Times New Roman"/>
          <w:sz w:val="24"/>
          <w:szCs w:val="24"/>
        </w:rPr>
      </w:pPr>
    </w:p>
    <w:p w:rsidR="006D4BAC" w:rsidRPr="006D4BAC" w:rsidRDefault="006D4BAC" w:rsidP="006D4BA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4BAC">
        <w:rPr>
          <w:rFonts w:ascii="Times New Roman" w:hAnsi="Times New Roman"/>
          <w:b/>
          <w:sz w:val="24"/>
          <w:szCs w:val="24"/>
          <w:lang w:eastAsia="ru-RU"/>
        </w:rPr>
        <w:t xml:space="preserve">О внесение изменений в Постановление администрации сельского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>Тактагулов</w:t>
      </w:r>
      <w:r w:rsidRPr="006D4BAC">
        <w:rPr>
          <w:rFonts w:ascii="Times New Roman" w:hAnsi="Times New Roman"/>
          <w:b/>
          <w:sz w:val="24"/>
          <w:szCs w:val="24"/>
          <w:lang w:eastAsia="ru-RU"/>
        </w:rPr>
        <w:t>ский сельсовет  муниципального района Бакалинский район Республики Башкортостан «Об утверждении Порядка администрирования доходов бюджета 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Тактагулов</w:t>
      </w:r>
      <w:r w:rsidRPr="006D4BAC">
        <w:rPr>
          <w:rFonts w:ascii="Times New Roman" w:hAnsi="Times New Roman"/>
          <w:b/>
          <w:sz w:val="24"/>
          <w:szCs w:val="24"/>
          <w:lang w:eastAsia="ru-RU"/>
        </w:rPr>
        <w:t xml:space="preserve">ский сельсовет муниципального района Бакалинский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>Тактагулов</w:t>
      </w:r>
      <w:r w:rsidRPr="006D4BAC">
        <w:rPr>
          <w:rFonts w:ascii="Times New Roman" w:hAnsi="Times New Roman"/>
          <w:b/>
          <w:sz w:val="24"/>
          <w:szCs w:val="24"/>
          <w:lang w:eastAsia="ru-RU"/>
        </w:rPr>
        <w:t>ский сельсовет муниципального района Бакалинский район Республики Башкортостан» от 2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6D4BAC">
        <w:rPr>
          <w:rFonts w:ascii="Times New Roman" w:hAnsi="Times New Roman"/>
          <w:b/>
          <w:sz w:val="24"/>
          <w:szCs w:val="24"/>
          <w:lang w:eastAsia="ru-RU"/>
        </w:rPr>
        <w:t>.12.2020 г.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49</w:t>
      </w:r>
    </w:p>
    <w:p w:rsidR="006D4BAC" w:rsidRPr="006D4BAC" w:rsidRDefault="006D4BAC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4BAC" w:rsidRPr="006D4BAC" w:rsidRDefault="006D4BAC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BAC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положениями Бюджетного кодекса Российской Федерации, </w:t>
      </w:r>
      <w:r w:rsidRPr="006D4BAC">
        <w:rPr>
          <w:rFonts w:ascii="Times New Roman" w:hAnsi="Times New Roman"/>
          <w:b/>
          <w:sz w:val="24"/>
          <w:szCs w:val="24"/>
          <w:lang w:eastAsia="ru-RU"/>
        </w:rPr>
        <w:t>п о с т а н о в л я ю:</w:t>
      </w:r>
    </w:p>
    <w:p w:rsidR="006D4BAC" w:rsidRPr="006D4BAC" w:rsidRDefault="006D4BAC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4BAC" w:rsidRPr="006D4BAC" w:rsidRDefault="006D4BAC" w:rsidP="006D4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AC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сельского поселения Тактагуловский сельсовет  муниципального района Бакалинский район Республики Башкортостан «Об утверждении Порядка администрирования доходов бюджета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BAC">
        <w:rPr>
          <w:rFonts w:ascii="Times New Roman" w:hAnsi="Times New Roman"/>
          <w:sz w:val="24"/>
          <w:szCs w:val="24"/>
          <w:lang w:eastAsia="ru-RU"/>
        </w:rPr>
        <w:t>Тактагуловский сельсовет муниципального района Бакалинский район Республики Башкортостан, администрируемых администрацией сельского поселения Тактагуловский сельсовет муниципального района Бакалинский район Республики Башкортостан» от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D4BAC">
        <w:rPr>
          <w:rFonts w:ascii="Times New Roman" w:hAnsi="Times New Roman"/>
          <w:sz w:val="24"/>
          <w:szCs w:val="24"/>
          <w:lang w:eastAsia="ru-RU"/>
        </w:rPr>
        <w:t>.12.2020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49 </w:t>
      </w:r>
      <w:r w:rsidRPr="006D4BAC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6D4BAC" w:rsidRPr="006D4BAC" w:rsidRDefault="006D4BAC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4BAC" w:rsidRPr="006D4BAC" w:rsidRDefault="006D4BAC" w:rsidP="006D4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A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BAC">
        <w:rPr>
          <w:rFonts w:ascii="Times New Roman" w:hAnsi="Times New Roman"/>
          <w:sz w:val="24"/>
          <w:szCs w:val="24"/>
          <w:lang w:eastAsia="ru-RU"/>
        </w:rPr>
        <w:t>в абзаце «а»  приложения к постановлению администрации сельского поселения Тактагуловский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5970"/>
      </w:tblGrid>
      <w:tr w:rsidR="006D4BAC" w:rsidRPr="006D4BAC" w:rsidTr="00EA571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AC" w:rsidRPr="006D4BAC" w:rsidRDefault="006D4BAC" w:rsidP="006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BAC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AC" w:rsidRPr="006D4BAC" w:rsidRDefault="006D4BAC" w:rsidP="006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B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дохода, источника финансирования дефицита бюджета</w:t>
            </w:r>
          </w:p>
        </w:tc>
      </w:tr>
      <w:tr w:rsidR="006D4BAC" w:rsidRPr="006D4BAC" w:rsidTr="00EA571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C" w:rsidRPr="006D4BAC" w:rsidRDefault="006D4BAC" w:rsidP="006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BAC">
              <w:rPr>
                <w:rFonts w:ascii="Times New Roman" w:hAnsi="Times New Roman"/>
                <w:sz w:val="24"/>
                <w:szCs w:val="24"/>
                <w:lang w:eastAsia="ru-RU"/>
              </w:rPr>
              <w:t>791 20249999 10 0000 150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AC" w:rsidRPr="006D4BAC" w:rsidRDefault="006D4BAC" w:rsidP="006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BAC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D4BAC" w:rsidRPr="006D4BAC" w:rsidRDefault="006D4BAC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4BAC" w:rsidRPr="006D4BAC" w:rsidRDefault="006D4BAC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BAC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с 01 января 2021года.</w:t>
      </w:r>
    </w:p>
    <w:p w:rsidR="006D4BAC" w:rsidRPr="006D4BAC" w:rsidRDefault="006D4BAC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BAC">
        <w:rPr>
          <w:rFonts w:ascii="Times New Roman" w:hAnsi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 xml:space="preserve">Тактагуловский сельсовет 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553705" w:rsidRPr="00553705" w:rsidRDefault="00553705" w:rsidP="005537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 xml:space="preserve">Бакалинский район </w:t>
      </w:r>
    </w:p>
    <w:p w:rsidR="00553705" w:rsidRPr="00FF6099" w:rsidRDefault="00553705" w:rsidP="006D4B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05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 w:rsidRPr="00553705">
        <w:rPr>
          <w:rFonts w:ascii="Times New Roman" w:hAnsi="Times New Roman"/>
          <w:sz w:val="24"/>
          <w:szCs w:val="24"/>
          <w:lang w:eastAsia="ru-RU"/>
        </w:rPr>
        <w:tab/>
      </w:r>
      <w:r w:rsidRPr="0055370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3705">
        <w:rPr>
          <w:rFonts w:ascii="Times New Roman" w:hAnsi="Times New Roman"/>
          <w:sz w:val="24"/>
          <w:szCs w:val="24"/>
          <w:lang w:eastAsia="ru-RU"/>
        </w:rPr>
        <w:t xml:space="preserve">        Л.М. Ахунова</w:t>
      </w:r>
    </w:p>
    <w:p w:rsidR="00601143" w:rsidRPr="00C8368E" w:rsidRDefault="00601143" w:rsidP="00C8368E">
      <w:pPr>
        <w:tabs>
          <w:tab w:val="left" w:pos="880"/>
          <w:tab w:val="right" w:pos="9637"/>
          <w:tab w:val="right" w:pos="9921"/>
        </w:tabs>
        <w:spacing w:after="0" w:line="240" w:lineRule="auto"/>
        <w:ind w:left="-993" w:right="-426"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RPr="00C8368E" w:rsidSect="00E3061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82" w:rsidRDefault="00173882" w:rsidP="00E30617">
      <w:pPr>
        <w:spacing w:after="0" w:line="240" w:lineRule="auto"/>
      </w:pPr>
      <w:r>
        <w:separator/>
      </w:r>
    </w:p>
  </w:endnote>
  <w:endnote w:type="continuationSeparator" w:id="1">
    <w:p w:rsidR="00173882" w:rsidRDefault="00173882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EA4FBF">
    <w:pPr>
      <w:pStyle w:val="a8"/>
      <w:jc w:val="right"/>
    </w:pPr>
    <w:fldSimple w:instr=" PAGE   \* MERGEFORMAT ">
      <w:r w:rsidR="006D4BAC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82" w:rsidRDefault="00173882" w:rsidP="00E30617">
      <w:pPr>
        <w:spacing w:after="0" w:line="240" w:lineRule="auto"/>
      </w:pPr>
      <w:r>
        <w:separator/>
      </w:r>
    </w:p>
  </w:footnote>
  <w:footnote w:type="continuationSeparator" w:id="1">
    <w:p w:rsidR="00173882" w:rsidRDefault="00173882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04F10"/>
    <w:rsid w:val="0005541B"/>
    <w:rsid w:val="000675C5"/>
    <w:rsid w:val="00086F4B"/>
    <w:rsid w:val="00093FA9"/>
    <w:rsid w:val="00096673"/>
    <w:rsid w:val="000F04D8"/>
    <w:rsid w:val="001043BE"/>
    <w:rsid w:val="00120FD1"/>
    <w:rsid w:val="001562BF"/>
    <w:rsid w:val="00173882"/>
    <w:rsid w:val="001B566C"/>
    <w:rsid w:val="001D32B9"/>
    <w:rsid w:val="001D43D1"/>
    <w:rsid w:val="001D701F"/>
    <w:rsid w:val="00221FFD"/>
    <w:rsid w:val="00232F02"/>
    <w:rsid w:val="0023604E"/>
    <w:rsid w:val="002947C6"/>
    <w:rsid w:val="002C3D54"/>
    <w:rsid w:val="00422915"/>
    <w:rsid w:val="00484AE3"/>
    <w:rsid w:val="00485C49"/>
    <w:rsid w:val="004D5A67"/>
    <w:rsid w:val="004E049C"/>
    <w:rsid w:val="00522427"/>
    <w:rsid w:val="0052367E"/>
    <w:rsid w:val="005450A9"/>
    <w:rsid w:val="00547BCC"/>
    <w:rsid w:val="00553705"/>
    <w:rsid w:val="00584361"/>
    <w:rsid w:val="005A2C4E"/>
    <w:rsid w:val="005F0718"/>
    <w:rsid w:val="00601143"/>
    <w:rsid w:val="00602D0B"/>
    <w:rsid w:val="00620CE8"/>
    <w:rsid w:val="0065194F"/>
    <w:rsid w:val="006A0374"/>
    <w:rsid w:val="006D4BAC"/>
    <w:rsid w:val="00710F44"/>
    <w:rsid w:val="00722DE0"/>
    <w:rsid w:val="007412DE"/>
    <w:rsid w:val="00755BE7"/>
    <w:rsid w:val="00775377"/>
    <w:rsid w:val="00783344"/>
    <w:rsid w:val="00783B7B"/>
    <w:rsid w:val="00794E87"/>
    <w:rsid w:val="007A364A"/>
    <w:rsid w:val="007C2FDD"/>
    <w:rsid w:val="007D17A5"/>
    <w:rsid w:val="007D74E3"/>
    <w:rsid w:val="007F1851"/>
    <w:rsid w:val="007F76A3"/>
    <w:rsid w:val="008506EE"/>
    <w:rsid w:val="00873DA2"/>
    <w:rsid w:val="0087686F"/>
    <w:rsid w:val="008945FE"/>
    <w:rsid w:val="008A207D"/>
    <w:rsid w:val="008C1683"/>
    <w:rsid w:val="008C5886"/>
    <w:rsid w:val="009025C8"/>
    <w:rsid w:val="0090580A"/>
    <w:rsid w:val="009470D1"/>
    <w:rsid w:val="00984BDD"/>
    <w:rsid w:val="00994FA1"/>
    <w:rsid w:val="009E51D1"/>
    <w:rsid w:val="00A013A0"/>
    <w:rsid w:val="00A23262"/>
    <w:rsid w:val="00A52544"/>
    <w:rsid w:val="00A937EE"/>
    <w:rsid w:val="00AE38B8"/>
    <w:rsid w:val="00B03964"/>
    <w:rsid w:val="00B35A15"/>
    <w:rsid w:val="00B4056E"/>
    <w:rsid w:val="00B45C3D"/>
    <w:rsid w:val="00B5794E"/>
    <w:rsid w:val="00B90B64"/>
    <w:rsid w:val="00C34EBA"/>
    <w:rsid w:val="00C40476"/>
    <w:rsid w:val="00C627C4"/>
    <w:rsid w:val="00C77486"/>
    <w:rsid w:val="00C8368E"/>
    <w:rsid w:val="00CF027A"/>
    <w:rsid w:val="00D24413"/>
    <w:rsid w:val="00DB66ED"/>
    <w:rsid w:val="00DF0BEC"/>
    <w:rsid w:val="00E01C20"/>
    <w:rsid w:val="00E04FE9"/>
    <w:rsid w:val="00E30617"/>
    <w:rsid w:val="00EA4FBF"/>
    <w:rsid w:val="00EB0521"/>
    <w:rsid w:val="00EB44C1"/>
    <w:rsid w:val="00ED0A5F"/>
    <w:rsid w:val="00EE1F70"/>
    <w:rsid w:val="00F50948"/>
    <w:rsid w:val="00F542FD"/>
    <w:rsid w:val="00F64426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внесение изменений в Постановление администрации сельского поселения Тактагуло</vt:lpstr>
      <vt:lpstr>(с изменениями и дополнениями)</vt:lpstr>
      <vt:lpstr/>
      <vt:lpstr/>
      <vt:lpstr/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2021-07-09T06:42:00Z</cp:lastPrinted>
  <dcterms:created xsi:type="dcterms:W3CDTF">2021-07-27T09:20:00Z</dcterms:created>
  <dcterms:modified xsi:type="dcterms:W3CDTF">2021-07-27T09:20:00Z</dcterms:modified>
</cp:coreProperties>
</file>